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17"/>
        <w:gridCol w:w="20"/>
        <w:gridCol w:w="7153"/>
        <w:gridCol w:w="887"/>
        <w:gridCol w:w="107"/>
        <w:gridCol w:w="688"/>
        <w:gridCol w:w="4864"/>
        <w:gridCol w:w="6"/>
        <w:gridCol w:w="6"/>
      </w:tblGrid>
      <w:tr w:rsidR="0055129A" w:rsidRPr="0055129A" w:rsidTr="00557495">
        <w:trPr>
          <w:gridAfter w:val="3"/>
          <w:wAfter w:w="5316" w:type="dxa"/>
          <w:trHeight w:val="234"/>
        </w:trPr>
        <w:tc>
          <w:tcPr>
            <w:tcW w:w="11038" w:type="dxa"/>
            <w:gridSpan w:val="7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5129A" w:rsidRPr="0055129A" w:rsidTr="00557495">
              <w:trPr>
                <w:trHeight w:hRule="exact" w:val="610"/>
              </w:trPr>
              <w:tc>
                <w:tcPr>
                  <w:tcW w:w="9781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bookmarkStart w:id="0" w:name="_GoBack"/>
                  <w:r w:rsidRPr="0055129A"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>KONAČAN POPIS udruga kojima nisu odobrena financijska sredstva iz Proračuna Grada Zagreba za 2020.</w:t>
                  </w:r>
                  <w:bookmarkEnd w:id="0"/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180"/>
        </w:trPr>
        <w:tc>
          <w:tcPr>
            <w:tcW w:w="2346" w:type="dxa"/>
            <w:gridSpan w:val="2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340"/>
        </w:trPr>
        <w:tc>
          <w:tcPr>
            <w:tcW w:w="234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5129A" w:rsidRPr="0055129A" w:rsidTr="00557495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hr-HR"/>
                    </w:rPr>
                    <w:t>Godina natječaja:</w:t>
                  </w:r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5"/>
            </w:tblGrid>
            <w:tr w:rsidR="0055129A" w:rsidRPr="0055129A" w:rsidTr="00557495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eastAsia="hr-HR"/>
                    </w:rPr>
                    <w:t>2020.</w:t>
                  </w:r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40"/>
        </w:trPr>
        <w:tc>
          <w:tcPr>
            <w:tcW w:w="2346" w:type="dxa"/>
            <w:gridSpan w:val="2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p w:rsidR="0055129A" w:rsidRPr="0055129A" w:rsidRDefault="0055129A" w:rsidP="0055129A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lang w:val="en-US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340"/>
        </w:trPr>
        <w:tc>
          <w:tcPr>
            <w:tcW w:w="234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5129A" w:rsidRPr="0055129A" w:rsidTr="00557495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hr-HR"/>
                    </w:rPr>
                    <w:t>Gradski ured:</w:t>
                  </w:r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tbl>
            <w:tblPr>
              <w:tblW w:w="74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5"/>
            </w:tblGrid>
            <w:tr w:rsidR="0055129A" w:rsidRPr="0055129A" w:rsidTr="00557495">
              <w:trPr>
                <w:trHeight w:val="262"/>
              </w:trPr>
              <w:tc>
                <w:tcPr>
                  <w:tcW w:w="748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eastAsia="hr-HR"/>
                    </w:rPr>
                    <w:t>Ured za međugradsku i međunarodnu suradnju i promicanje ljudskih</w:t>
                  </w:r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59"/>
        </w:trPr>
        <w:tc>
          <w:tcPr>
            <w:tcW w:w="2346" w:type="dxa"/>
            <w:gridSpan w:val="2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p w:rsidR="0055129A" w:rsidRPr="0055129A" w:rsidRDefault="0055129A" w:rsidP="0055129A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  <w:lang w:val="en-US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340"/>
        </w:trPr>
        <w:tc>
          <w:tcPr>
            <w:tcW w:w="2346" w:type="dxa"/>
            <w:gridSpan w:val="2"/>
          </w:tcPr>
          <w:tbl>
            <w:tblPr>
              <w:tblW w:w="19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55129A" w:rsidRPr="0055129A" w:rsidTr="00557495">
              <w:trPr>
                <w:trHeight w:val="262"/>
              </w:trPr>
              <w:tc>
                <w:tcPr>
                  <w:tcW w:w="19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hr-HR"/>
                    </w:rPr>
                    <w:t>Područje natječaja:</w:t>
                  </w:r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5"/>
            </w:tblGrid>
            <w:tr w:rsidR="0055129A" w:rsidRPr="0055129A" w:rsidTr="00557495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Promicanje ljudskih prava</w:t>
                  </w:r>
                </w:p>
              </w:tc>
            </w:tr>
          </w:tbl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5129A" w:rsidRPr="0055129A" w:rsidTr="00557495">
        <w:trPr>
          <w:gridAfter w:val="3"/>
          <w:wAfter w:w="5316" w:type="dxa"/>
          <w:trHeight w:val="70"/>
        </w:trPr>
        <w:tc>
          <w:tcPr>
            <w:tcW w:w="2346" w:type="dxa"/>
            <w:gridSpan w:val="2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74" w:type="dxa"/>
            <w:gridSpan w:val="4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55129A" w:rsidRPr="0055129A" w:rsidTr="00557495">
        <w:trPr>
          <w:trHeight w:val="447"/>
        </w:trPr>
        <w:tc>
          <w:tcPr>
            <w:tcW w:w="6" w:type="dxa"/>
          </w:tcPr>
          <w:p w:rsidR="0055129A" w:rsidRPr="0055129A" w:rsidRDefault="0055129A" w:rsidP="0055129A">
            <w:pPr>
              <w:spacing w:after="200" w:line="276" w:lineRule="auto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0" w:type="dxa"/>
            <w:gridSpan w:val="3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689"/>
              <w:gridCol w:w="2127"/>
              <w:gridCol w:w="992"/>
              <w:gridCol w:w="2551"/>
              <w:gridCol w:w="1843"/>
            </w:tblGrid>
            <w:tr w:rsidR="0055129A" w:rsidRPr="0055129A" w:rsidTr="00557495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Redni broj</w:t>
                  </w:r>
                </w:p>
              </w:tc>
              <w:tc>
                <w:tcPr>
                  <w:tcW w:w="168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Naziv podnositelja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Naziv programa ili projekta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 xml:space="preserve">Ukupno ostvareni broj bodova  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hr-HR"/>
                    </w:rPr>
                  </w:pPr>
                  <w:r w:rsidRPr="0055129A">
                    <w:rPr>
                      <w:rFonts w:ascii="Arial" w:eastAsia="Times New Roman" w:hAnsi="Arial" w:cs="Arial"/>
                      <w:b/>
                      <w:color w:val="FFFFFF"/>
                      <w:sz w:val="18"/>
                      <w:szCs w:val="18"/>
                      <w:lang w:eastAsia="hr-HR"/>
                    </w:rPr>
                    <w:t>Razlozi neodobravanja financijske potpore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5129A" w:rsidRPr="0055129A" w:rsidRDefault="0055129A" w:rsidP="0055129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RO_Swiss-Normal" w:eastAsia="Times New Roman" w:hAnsi="CRO_Swiss-Normal" w:cs="Times New Roman"/>
                      <w:sz w:val="20"/>
                      <w:szCs w:val="20"/>
                      <w:lang w:eastAsia="hr-HR"/>
                    </w:rPr>
                  </w:pPr>
                  <w:r w:rsidRPr="0055129A">
                    <w:rPr>
                      <w:rFonts w:ascii="Arial" w:eastAsia="Arial" w:hAnsi="Arial" w:cs="Times New Roman"/>
                      <w:b/>
                      <w:color w:val="FFFFFF"/>
                      <w:sz w:val="18"/>
                      <w:szCs w:val="20"/>
                      <w:lang w:eastAsia="hr-HR"/>
                    </w:rPr>
                    <w:t>Obrazloženje ocjene programa i projekta</w:t>
                  </w:r>
                </w:p>
              </w:tc>
            </w:tr>
          </w:tbl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7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7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92" w:type="dxa"/>
            <w:gridSpan w:val="2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55129A" w:rsidRPr="0055129A" w:rsidRDefault="0055129A" w:rsidP="005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59"/>
        <w:gridCol w:w="1727"/>
        <w:gridCol w:w="2125"/>
        <w:gridCol w:w="989"/>
        <w:gridCol w:w="2573"/>
        <w:gridCol w:w="1808"/>
      </w:tblGrid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Centar za mirovne studije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proofErr w:type="spellStart"/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ZagrebiMIR</w:t>
            </w:r>
            <w:proofErr w:type="spellEnd"/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 – ljudska prava za građane! 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85.50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Otvorena medijska grupacija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Usvojenje doku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85.50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92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Udruga za nezavisnu medijsku kulturu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Protokol  Vijeća Europe o pravu na sudjelovanje 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85.50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Udruga U ime obitelji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Izlazim na izbore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84.00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lastRenderedPageBreak/>
              <w:t>5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PLANINARSKO DRUŠTVO SLIJEPIH PRIJATELJI PLANINA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ZAJEDNO DO CILJA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80.50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UDRUGA ZA PROMICANJE INKLUZIJE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Jednaki u različitosti - različiti u jednakosti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78.00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ODRAZ - Održivi razvoj zajednice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Aktivni građani za Zagreb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77.50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Živi Atelje DK  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Bez Granica - Žene Ženama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77.00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Institut za istraživanje i edukaciju - Zaposlena mama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MERGE - mreža raznolike nabave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76.00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lastRenderedPageBreak/>
              <w:t>10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MAGIS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 GOLI OTOK: LOGOR ŽICA 1950.-2020.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75.00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CENTAR ZA ŽENE ŽRTVE RATA - ROSA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Trgovanje ženama - prepreka rodnoj ravnopravnosti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73.50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Autonomna ženska kuća Zagreb - žene protiv nasilja nad ženama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Poboljšanje zaštite žena od nasilja kroz učinkovitu implementaciju </w:t>
            </w:r>
            <w:proofErr w:type="spellStart"/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Istanbulske</w:t>
            </w:r>
            <w:proofErr w:type="spellEnd"/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 konvencije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71.00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Srpski demokratski forum, SDF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"Ne isključuj me"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67.50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Udruga za promicanje aktivnog građanstva-ECHO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Niko kao </w:t>
            </w:r>
            <w:proofErr w:type="spellStart"/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Akiko</w:t>
            </w:r>
            <w:proofErr w:type="spellEnd"/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 – srpska književnost za djecu u Zagrebu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64.50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lastRenderedPageBreak/>
              <w:t>15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CENTAR ZA KULTURNE DJELATNOSTI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Video kutak za tražitelje azila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63.50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168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Mreža udruga BENEFIT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I ja sam čovjek !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63.00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64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Kuća ljudskih prava Zagreb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Razvoj sudioničke demokracije kroz osnaživanje civilnog društva u području ljudskih prava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62.50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40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Udruga ZG -za promicanje proizvodnih djelatnosti, turizma i samozapošljavanja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UNA-U potrazi sa svojim JA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60.00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16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Bez granica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Ja sam kao ti - senzibilizacija lokalne zajednice spram izbjeglica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54.00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  <w:tr w:rsidR="0055129A" w:rsidRPr="0055129A" w:rsidTr="00557495">
        <w:trPr>
          <w:trHeight w:val="2400"/>
        </w:trPr>
        <w:tc>
          <w:tcPr>
            <w:tcW w:w="55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lastRenderedPageBreak/>
              <w:t>20</w:t>
            </w:r>
          </w:p>
        </w:tc>
        <w:tc>
          <w:tcPr>
            <w:tcW w:w="1727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 xml:space="preserve">Udruga Manda-film i riječ </w:t>
            </w:r>
          </w:p>
        </w:tc>
        <w:tc>
          <w:tcPr>
            <w:tcW w:w="2125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Papir podnosi više nego čovjek</w:t>
            </w:r>
          </w:p>
        </w:tc>
        <w:tc>
          <w:tcPr>
            <w:tcW w:w="989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36.00</w:t>
            </w:r>
          </w:p>
        </w:tc>
        <w:tc>
          <w:tcPr>
            <w:tcW w:w="2573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Sukladno točki 9. Javnog natječaja, odnosno mjerilima za ocjenjivanje i načinu procjene programa/projekata, projekt je ocijenjen s nedovoljnim brojem bodova za dodjelu financijske potpore</w:t>
            </w:r>
          </w:p>
        </w:tc>
        <w:tc>
          <w:tcPr>
            <w:tcW w:w="1808" w:type="dxa"/>
            <w:hideMark/>
          </w:tcPr>
          <w:p w:rsidR="0055129A" w:rsidRPr="0055129A" w:rsidRDefault="0055129A" w:rsidP="0055129A">
            <w:pPr>
              <w:overflowPunct w:val="0"/>
              <w:autoSpaceDE w:val="0"/>
              <w:autoSpaceDN w:val="0"/>
              <w:adjustRightInd w:val="0"/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</w:pPr>
            <w:r w:rsidRPr="0055129A">
              <w:rPr>
                <w:rFonts w:ascii="CRO_Swiss-Normal" w:eastAsia="Times New Roman" w:hAnsi="CRO_Swiss-Normal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Promicanje ljudskih prava u 2020.</w:t>
            </w:r>
          </w:p>
        </w:tc>
      </w:tr>
    </w:tbl>
    <w:p w:rsidR="007D4E88" w:rsidRDefault="007D4E88"/>
    <w:sectPr w:rsidR="007D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9A"/>
    <w:rsid w:val="00094869"/>
    <w:rsid w:val="0031612A"/>
    <w:rsid w:val="0037103F"/>
    <w:rsid w:val="0055129A"/>
    <w:rsid w:val="005A34DA"/>
    <w:rsid w:val="007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EE70A-F64A-4822-A49F-DB4A7F02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Nataša Vučić Tomljanović</cp:lastModifiedBy>
  <cp:revision>1</cp:revision>
  <dcterms:created xsi:type="dcterms:W3CDTF">2020-08-18T06:22:00Z</dcterms:created>
  <dcterms:modified xsi:type="dcterms:W3CDTF">2020-08-18T06:22:00Z</dcterms:modified>
</cp:coreProperties>
</file>